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C89A" w14:textId="2055C5AF" w:rsidR="002D21C4" w:rsidRDefault="002D21C4" w:rsidP="00AE2282">
      <w:pPr>
        <w:pStyle w:val="Subject"/>
        <w:ind w:left="142"/>
        <w:jc w:val="center"/>
        <w:rPr>
          <w:rFonts w:cs="Arial"/>
          <w:b/>
          <w:bCs/>
          <w:color w:val="auto"/>
        </w:rPr>
      </w:pPr>
      <w:r w:rsidRPr="00E97BBF">
        <w:rPr>
          <w:noProof/>
        </w:rPr>
        <w:drawing>
          <wp:anchor distT="0" distB="0" distL="114300" distR="114300" simplePos="0" relativeHeight="251658241" behindDoc="0" locked="0" layoutInCell="1" allowOverlap="1" wp14:anchorId="543D37D8" wp14:editId="1EC288EF">
            <wp:simplePos x="0" y="0"/>
            <wp:positionH relativeFrom="margin">
              <wp:posOffset>67380</wp:posOffset>
            </wp:positionH>
            <wp:positionV relativeFrom="paragraph">
              <wp:posOffset>-283314</wp:posOffset>
            </wp:positionV>
            <wp:extent cx="1847850" cy="647700"/>
            <wp:effectExtent l="0" t="0" r="0" b="0"/>
            <wp:wrapNone/>
            <wp:docPr id="940857707" name="Picture 1" descr="A blue rectang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57707" name="Picture 1" descr="A blue rectangle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7B7CD" w14:textId="77777777" w:rsidR="00AE2282" w:rsidRPr="00AE2282" w:rsidRDefault="00AE2282" w:rsidP="00AE2282">
      <w:pPr>
        <w:pStyle w:val="Subject"/>
        <w:ind w:left="142"/>
        <w:jc w:val="center"/>
        <w:rPr>
          <w:rFonts w:cs="Arial"/>
          <w:b/>
          <w:bCs/>
          <w:color w:val="auto"/>
        </w:rPr>
      </w:pPr>
      <w:r w:rsidRPr="00AE2282">
        <w:rPr>
          <w:rFonts w:cs="Arial"/>
          <w:b/>
          <w:bCs/>
          <w:color w:val="auto"/>
        </w:rPr>
        <w:t>AIR-NET Trial: Testing anti-inflammatories for the treatment of bronchiectasis</w:t>
      </w:r>
    </w:p>
    <w:p w14:paraId="6C27B7CF" w14:textId="0092D59A" w:rsidR="00AE2282" w:rsidRPr="00FD6B37" w:rsidRDefault="00AE2282" w:rsidP="00FD6B37">
      <w:pPr>
        <w:pStyle w:val="Subject"/>
        <w:ind w:left="142"/>
        <w:jc w:val="center"/>
        <w:rPr>
          <w:rFonts w:cs="Arial"/>
          <w:color w:val="auto"/>
        </w:rPr>
      </w:pPr>
      <w:r w:rsidRPr="00AE2282">
        <w:rPr>
          <w:rFonts w:cs="Arial"/>
          <w:color w:val="auto"/>
        </w:rPr>
        <w:t>A randomised, open-label, multifactorial, multicentre, platform trial using a range of repurposed anti-inflammatory treatments to improve outcomes in patients with bronchiectasis within the EMBARC clinical research network.</w:t>
      </w:r>
    </w:p>
    <w:p w14:paraId="6C27B7D0" w14:textId="77777777" w:rsidR="00AE2282" w:rsidRPr="009375CD" w:rsidRDefault="009C2D61" w:rsidP="00AE2282">
      <w:pPr>
        <w:pStyle w:val="BodyText"/>
        <w:ind w:left="5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pict w14:anchorId="6C27B877">
          <v:line id="Line 10" o:spid="_x0000_s1026" style="position:absolute;left:0;text-align:left;z-index:251658240;visibility:visible;mso-wrap-distance-left:3.17497mm;mso-wrap-distance-top:-3e-5mm;mso-wrap-distance-right:3.17497mm;mso-wrap-distance-bottom:-3e-5mm;mso-position-horizontal-relative:page" from="71.1pt,122.8pt" to="71.1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57pwEAAEIDAAAOAAAAZHJzL2Uyb0RvYy54bWysUstu2zAQvBfoPxC815JTNCgEyzk4SS9p&#10;ayDJB6xJSiJCcYld2pL/viT9aNDeivJAkPsYzgx3dTePThwMsUXfyuWilsJ4hdr6vpWvL4+fvkrB&#10;EbwGh9608mhY3q0/flhNoTE3OKDThkQC8dxMoZVDjKGpKlaDGYEXGIxPyQ5phJiu1FeaYEroo6tu&#10;6vq2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" strokeweight=".5pt">
            <w10:wrap anchorx="page"/>
          </v:line>
        </w:pict>
      </w:r>
      <w:r w:rsidR="00AE2282" w:rsidRPr="009375CD">
        <w:rPr>
          <w:rFonts w:ascii="Arial" w:hAnsi="Arial" w:cs="Arial"/>
          <w:sz w:val="22"/>
          <w:szCs w:val="22"/>
        </w:rPr>
        <w:t>IMP ACCOUNTABILITY FORM FOR PHARMACY</w:t>
      </w:r>
    </w:p>
    <w:tbl>
      <w:tblPr>
        <w:tblW w:w="1421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2452"/>
        <w:gridCol w:w="2410"/>
        <w:gridCol w:w="3534"/>
        <w:gridCol w:w="750"/>
        <w:gridCol w:w="3087"/>
      </w:tblGrid>
      <w:tr w:rsidR="0004246C" w:rsidRPr="009375CD" w14:paraId="6C27B7D5" w14:textId="77777777" w:rsidTr="00C97673">
        <w:trPr>
          <w:trHeight w:val="211"/>
        </w:trPr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14:paraId="6C27B7D1" w14:textId="77777777" w:rsidR="00AE2282" w:rsidRPr="00E857E4" w:rsidRDefault="00AE2282" w:rsidP="00C23D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857E4">
              <w:rPr>
                <w:rFonts w:ascii="Arial" w:hAnsi="Arial" w:cs="Arial"/>
                <w:b/>
                <w:bCs/>
              </w:rPr>
              <w:t>IRAS</w:t>
            </w: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14:paraId="6C27B7D2" w14:textId="77777777" w:rsidR="00AE2282" w:rsidRPr="009375CD" w:rsidRDefault="00E857E4" w:rsidP="00C23DD3">
            <w:pPr>
              <w:spacing w:line="276" w:lineRule="auto"/>
              <w:rPr>
                <w:rFonts w:ascii="Arial" w:hAnsi="Arial" w:cs="Arial"/>
              </w:rPr>
            </w:pPr>
            <w:r w:rsidRPr="00E857E4">
              <w:rPr>
                <w:rFonts w:ascii="Arial" w:hAnsi="Arial" w:cs="Arial"/>
              </w:rPr>
              <w:t>1010124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6C27B7D3" w14:textId="77777777" w:rsidR="00AE2282" w:rsidRPr="00E857E4" w:rsidRDefault="00896845" w:rsidP="00C23DD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Chief Investigator</w:t>
            </w:r>
          </w:p>
        </w:tc>
        <w:tc>
          <w:tcPr>
            <w:tcW w:w="73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C27B7D4" w14:textId="77777777" w:rsidR="00AE2282" w:rsidRPr="009375CD" w:rsidRDefault="00896845" w:rsidP="00C23D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James Chalmers</w:t>
            </w:r>
          </w:p>
        </w:tc>
      </w:tr>
      <w:tr w:rsidR="00FD6B37" w:rsidRPr="009375CD" w14:paraId="6C27B7DB" w14:textId="77777777" w:rsidTr="00C97673">
        <w:trPr>
          <w:trHeight w:val="211"/>
        </w:trPr>
        <w:tc>
          <w:tcPr>
            <w:tcW w:w="198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27B7D6" w14:textId="77777777" w:rsidR="00FD6B37" w:rsidRPr="009B33B8" w:rsidRDefault="00FD6B37" w:rsidP="00AE228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CTP ID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27B7D7" w14:textId="77777777" w:rsidR="00FD6B37" w:rsidRPr="009375CD" w:rsidRDefault="00FD6B37" w:rsidP="00AE22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62C4E0" w14:textId="77777777" w:rsidR="00FD6B37" w:rsidRPr="009375CD" w:rsidRDefault="00FD6B37" w:rsidP="00AE2282">
            <w:pPr>
              <w:spacing w:line="276" w:lineRule="auto"/>
              <w:rPr>
                <w:rFonts w:ascii="Arial" w:hAnsi="Arial" w:cs="Arial"/>
              </w:rPr>
            </w:pPr>
            <w:r w:rsidRPr="009B33B8"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27B7D8" w14:textId="75F2B04F" w:rsidR="00FD6B37" w:rsidRPr="009375CD" w:rsidRDefault="00FD6B37" w:rsidP="00AE22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27B7D9" w14:textId="77777777" w:rsidR="00FD6B37" w:rsidRPr="00E857E4" w:rsidRDefault="00FD6B37" w:rsidP="00AE2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857E4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308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27B7DA" w14:textId="77777777" w:rsidR="00FD6B37" w:rsidRPr="009375CD" w:rsidRDefault="00FD6B37" w:rsidP="00AE22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D6B37" w:rsidRPr="009375CD" w14:paraId="0067A967" w14:textId="77777777" w:rsidTr="00C97673">
        <w:trPr>
          <w:trHeight w:val="20"/>
        </w:trPr>
        <w:tc>
          <w:tcPr>
            <w:tcW w:w="1981" w:type="dxa"/>
            <w:tcBorders>
              <w:left w:val="nil"/>
              <w:right w:val="nil"/>
            </w:tcBorders>
          </w:tcPr>
          <w:p w14:paraId="3FC820D6" w14:textId="77777777" w:rsidR="00FD6B37" w:rsidRDefault="00FD6B37" w:rsidP="00AE228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52" w:type="dxa"/>
            <w:tcBorders>
              <w:left w:val="nil"/>
              <w:right w:val="nil"/>
            </w:tcBorders>
          </w:tcPr>
          <w:p w14:paraId="7BA09ADD" w14:textId="77777777" w:rsidR="00FD6B37" w:rsidRPr="009375CD" w:rsidRDefault="00FD6B37" w:rsidP="00AE22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44" w:type="dxa"/>
            <w:gridSpan w:val="2"/>
            <w:tcBorders>
              <w:left w:val="nil"/>
              <w:right w:val="nil"/>
            </w:tcBorders>
          </w:tcPr>
          <w:p w14:paraId="5B620A6B" w14:textId="77777777" w:rsidR="00FD6B37" w:rsidRPr="009B33B8" w:rsidRDefault="00FD6B37" w:rsidP="00AE228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  <w:tcBorders>
              <w:left w:val="nil"/>
              <w:right w:val="nil"/>
            </w:tcBorders>
          </w:tcPr>
          <w:p w14:paraId="5B3687B5" w14:textId="77777777" w:rsidR="00FD6B37" w:rsidRPr="00E857E4" w:rsidRDefault="00FD6B37" w:rsidP="00AE2282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7" w:type="dxa"/>
            <w:tcBorders>
              <w:left w:val="nil"/>
              <w:right w:val="nil"/>
            </w:tcBorders>
          </w:tcPr>
          <w:p w14:paraId="5601069D" w14:textId="77777777" w:rsidR="00FD6B37" w:rsidRPr="009375CD" w:rsidRDefault="00FD6B37" w:rsidP="00AE22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D410B" w:rsidRPr="009375CD" w14:paraId="6C27B7DE" w14:textId="77777777" w:rsidTr="00FD6B37">
        <w:trPr>
          <w:trHeight w:val="211"/>
        </w:trPr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14:paraId="6C27B7DC" w14:textId="77777777" w:rsidR="005D410B" w:rsidRDefault="005D410B" w:rsidP="00AE228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</w:t>
            </w:r>
          </w:p>
        </w:tc>
        <w:tc>
          <w:tcPr>
            <w:tcW w:w="122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C27B7DD" w14:textId="77777777" w:rsidR="005D410B" w:rsidRPr="009375CD" w:rsidRDefault="005D410B" w:rsidP="00AE228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C27B7DF" w14:textId="77777777" w:rsidR="00184D77" w:rsidRDefault="00184D77"/>
    <w:tbl>
      <w:tblPr>
        <w:tblW w:w="15858" w:type="dxa"/>
        <w:tblInd w:w="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701"/>
        <w:gridCol w:w="1134"/>
        <w:gridCol w:w="1134"/>
        <w:gridCol w:w="771"/>
        <w:gridCol w:w="1134"/>
        <w:gridCol w:w="1134"/>
        <w:gridCol w:w="1134"/>
        <w:gridCol w:w="992"/>
        <w:gridCol w:w="1276"/>
        <w:gridCol w:w="992"/>
        <w:gridCol w:w="992"/>
        <w:gridCol w:w="1196"/>
      </w:tblGrid>
      <w:tr w:rsidR="00CE0F1C" w:rsidRPr="009375CD" w14:paraId="6C27B7E4" w14:textId="77777777" w:rsidTr="00C74440">
        <w:trPr>
          <w:trHeight w:val="380"/>
        </w:trPr>
        <w:tc>
          <w:tcPr>
            <w:tcW w:w="51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27B7E0" w14:textId="77777777" w:rsidR="00CE0F1C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FROM HOSPITAL SUPPLY</w:t>
            </w:r>
          </w:p>
        </w:tc>
        <w:tc>
          <w:tcPr>
            <w:tcW w:w="41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27B7E1" w14:textId="77777777" w:rsidR="00CE0F1C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ISSU</w:t>
            </w:r>
            <w:r w:rsidRPr="009B33B8">
              <w:rPr>
                <w:rFonts w:ascii="Arial" w:hAnsi="Arial" w:cs="Arial"/>
                <w:b/>
              </w:rPr>
              <w:t>ED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311A5D" w14:textId="77777777" w:rsidR="00CE0F1C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FFD1125" w14:textId="184BE8DD" w:rsidR="00CE0F1C" w:rsidRPr="009B33B8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Stock Balance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27B7E2" w14:textId="4E4AA086" w:rsidR="00CE0F1C" w:rsidRPr="009375CD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9B33B8">
              <w:rPr>
                <w:rFonts w:ascii="Arial" w:hAnsi="Arial" w:cs="Arial"/>
                <w:b/>
              </w:rPr>
              <w:t>RETURNED</w:t>
            </w:r>
          </w:p>
        </w:tc>
        <w:tc>
          <w:tcPr>
            <w:tcW w:w="21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27B7E3" w14:textId="77777777" w:rsidR="00CE0F1C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9B33B8">
              <w:rPr>
                <w:rFonts w:ascii="Arial" w:hAnsi="Arial" w:cs="Arial"/>
                <w:b/>
              </w:rPr>
              <w:t>DISPOSED OF</w:t>
            </w:r>
          </w:p>
        </w:tc>
      </w:tr>
      <w:tr w:rsidR="00CE0F1C" w:rsidRPr="00BD1210" w14:paraId="6C27B7F2" w14:textId="77777777" w:rsidTr="00C74440">
        <w:trPr>
          <w:trHeight w:val="38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27B7E5" w14:textId="77D75171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27B7E6" w14:textId="77777777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Quantity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B7E7" w14:textId="77777777" w:rsidR="00CE0F1C" w:rsidRPr="00CB1CFF" w:rsidRDefault="00CE0F1C" w:rsidP="00C23DD3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Batch Number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27B7E8" w14:textId="77777777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Expiry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B7E9" w14:textId="77777777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Participant ID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B7EA" w14:textId="77777777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7EB" w14:textId="77777777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Quantity (capsules/ tablets)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27B7EC" w14:textId="77777777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664C71" w14:textId="77777777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B7ED" w14:textId="0EF55FBB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B7EE" w14:textId="77777777" w:rsidR="00CE0F1C" w:rsidRPr="00CB1CFF" w:rsidRDefault="00CE0F1C" w:rsidP="00C23DD3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Quantity (capsules/ tablets)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27B7EF" w14:textId="77777777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B7F0" w14:textId="77777777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CF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27B7F1" w14:textId="55A60DA8" w:rsidR="00CE0F1C" w:rsidRPr="00CB1CFF" w:rsidRDefault="00CE0F1C" w:rsidP="00C23DD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B1CFF">
              <w:rPr>
                <w:rFonts w:ascii="Arial" w:hAnsi="Arial" w:cs="Arial"/>
                <w:sz w:val="18"/>
                <w:szCs w:val="18"/>
              </w:rPr>
              <w:t>ignature</w:t>
            </w:r>
          </w:p>
        </w:tc>
      </w:tr>
      <w:tr w:rsidR="00CE0F1C" w:rsidRPr="009375CD" w14:paraId="6C27B800" w14:textId="77777777" w:rsidTr="00C74440">
        <w:trPr>
          <w:trHeight w:val="42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C27B7F3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7B7F4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7F5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7F6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7F7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7F8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7F9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7FA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2DE864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7FB" w14:textId="7DB47D0A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7FC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7FD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7FE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7FF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E0F1C" w:rsidRPr="009375CD" w14:paraId="6C27B80E" w14:textId="77777777" w:rsidTr="00C74440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C27B801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7B802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03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04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05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06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07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08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C4C366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09" w14:textId="4FD88074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0A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0B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0C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0D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E0F1C" w:rsidRPr="009375CD" w14:paraId="6C27B81C" w14:textId="77777777" w:rsidTr="00C74440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C27B80F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7B810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11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12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13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14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15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16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A70D38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17" w14:textId="42450394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18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19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1A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1B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E0F1C" w:rsidRPr="009375CD" w14:paraId="6C27B82A" w14:textId="77777777" w:rsidTr="00C74440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C27B81D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7B81E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1F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20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21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22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23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24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BE4E91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25" w14:textId="05F7FD55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26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27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28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29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E0F1C" w:rsidRPr="009375CD" w14:paraId="6C27B838" w14:textId="77777777" w:rsidTr="00C74440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C27B82B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7B82C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2D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2E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2F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30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31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32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15B9DC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33" w14:textId="07C7F52F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34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35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36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37" w14:textId="77777777" w:rsidR="00CE0F1C" w:rsidRPr="009375CD" w:rsidRDefault="00CE0F1C" w:rsidP="00C23DD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E0F1C" w:rsidRPr="009375CD" w14:paraId="6C27B846" w14:textId="77777777" w:rsidTr="00C74440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C27B839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7B83A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3B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3C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3D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3E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3F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40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877BC5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41" w14:textId="67CF51F1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42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43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44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45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E0F1C" w:rsidRPr="009375CD" w14:paraId="6C27B854" w14:textId="77777777" w:rsidTr="00C74440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C27B847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7B848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49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4A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4B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4C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4D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4E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C7FB78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4F" w14:textId="05AE10D2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50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51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52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53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E0F1C" w:rsidRPr="009375CD" w14:paraId="6C27B862" w14:textId="77777777" w:rsidTr="00C74440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C27B855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7B856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57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58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59" w14:textId="77777777" w:rsidR="00CE0F1C" w:rsidRPr="009375CD" w:rsidRDefault="00CE0F1C" w:rsidP="008967B7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5A" w14:textId="77777777" w:rsidR="00CE0F1C" w:rsidRPr="009375CD" w:rsidRDefault="00CE0F1C" w:rsidP="008967B7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5B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5C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53D089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5D" w14:textId="41211C9F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5E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5F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60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61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CE0F1C" w:rsidRPr="009375CD" w14:paraId="6C27B870" w14:textId="77777777" w:rsidTr="00C74440">
        <w:trPr>
          <w:trHeight w:val="42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C27B863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7B864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65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66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67" w14:textId="77777777" w:rsidR="00CE0F1C" w:rsidRPr="009375CD" w:rsidRDefault="00CE0F1C" w:rsidP="008967B7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68" w14:textId="77777777" w:rsidR="00CE0F1C" w:rsidRPr="009375CD" w:rsidRDefault="00CE0F1C" w:rsidP="008967B7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69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6A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901FC6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6B" w14:textId="42ACE313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86C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6D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7B86E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27B86F" w14:textId="77777777" w:rsidR="00CE0F1C" w:rsidRPr="009375CD" w:rsidRDefault="00CE0F1C" w:rsidP="008967B7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C27B871" w14:textId="77777777" w:rsidR="00AE2282" w:rsidRDefault="00AE2282"/>
    <w:p w14:paraId="6032B098" w14:textId="7E8B3123" w:rsidR="00FD6B37" w:rsidRPr="00FD6B37" w:rsidRDefault="00FD6B37">
      <w:pPr>
        <w:rPr>
          <w:rFonts w:ascii="Arial" w:hAnsi="Arial" w:cs="Arial"/>
        </w:rPr>
      </w:pPr>
      <w:r w:rsidRPr="00FD6B37">
        <w:rPr>
          <w:rFonts w:ascii="Arial" w:hAnsi="Arial" w:cs="Arial"/>
        </w:rPr>
        <w:t xml:space="preserve">Please complete </w:t>
      </w:r>
      <w:r>
        <w:rPr>
          <w:rFonts w:ascii="Arial" w:hAnsi="Arial" w:cs="Arial"/>
        </w:rPr>
        <w:t>a separate</w:t>
      </w:r>
      <w:r w:rsidRPr="00FD6B37">
        <w:rPr>
          <w:rFonts w:ascii="Arial" w:hAnsi="Arial" w:cs="Arial"/>
        </w:rPr>
        <w:t xml:space="preserve"> accountability log for each IMP for AIR-NET.  </w:t>
      </w:r>
    </w:p>
    <w:p w14:paraId="6C27B872" w14:textId="77777777" w:rsidR="008967B7" w:rsidRPr="00FD6B37" w:rsidRDefault="008967B7">
      <w:pPr>
        <w:rPr>
          <w:rFonts w:ascii="Arial" w:hAnsi="Arial" w:cs="Arial"/>
        </w:rPr>
      </w:pPr>
    </w:p>
    <w:p w14:paraId="6C27B873" w14:textId="77777777" w:rsidR="008967B7" w:rsidRPr="00FD6B37" w:rsidRDefault="008967B7" w:rsidP="008967B7">
      <w:pPr>
        <w:spacing w:before="9"/>
        <w:rPr>
          <w:rFonts w:ascii="Arial" w:hAnsi="Arial" w:cs="Arial"/>
          <w:b/>
        </w:rPr>
      </w:pPr>
      <w:r w:rsidRPr="00FD6B37">
        <w:rPr>
          <w:rFonts w:ascii="Arial" w:hAnsi="Arial" w:cs="Arial"/>
          <w:b/>
        </w:rPr>
        <w:t>Comments:</w:t>
      </w:r>
    </w:p>
    <w:p w14:paraId="6C27B874" w14:textId="77777777" w:rsidR="002D21C4" w:rsidRPr="00FD6B37" w:rsidRDefault="002D21C4" w:rsidP="008967B7">
      <w:pPr>
        <w:tabs>
          <w:tab w:val="left" w:pos="6988"/>
        </w:tabs>
        <w:spacing w:before="100"/>
        <w:rPr>
          <w:rFonts w:ascii="Arial" w:hAnsi="Arial" w:cs="Arial"/>
          <w:b/>
        </w:rPr>
      </w:pPr>
    </w:p>
    <w:p w14:paraId="6C27B875" w14:textId="77777777" w:rsidR="008967B7" w:rsidRDefault="008967B7" w:rsidP="00CB1CFF">
      <w:pPr>
        <w:tabs>
          <w:tab w:val="left" w:pos="6988"/>
        </w:tabs>
        <w:spacing w:before="100"/>
        <w:rPr>
          <w:rFonts w:ascii="Arial" w:hAnsi="Arial" w:cs="Arial"/>
        </w:rPr>
      </w:pPr>
      <w:r w:rsidRPr="00FD6B37">
        <w:rPr>
          <w:rFonts w:ascii="Arial" w:hAnsi="Arial" w:cs="Arial"/>
        </w:rPr>
        <w:t>Signed</w:t>
      </w:r>
      <w:r w:rsidRPr="00FD6B37">
        <w:rPr>
          <w:rFonts w:ascii="Arial" w:hAnsi="Arial" w:cs="Arial"/>
          <w:spacing w:val="-1"/>
        </w:rPr>
        <w:t xml:space="preserve"> </w:t>
      </w:r>
      <w:r w:rsidRPr="00FD6B37">
        <w:rPr>
          <w:rFonts w:ascii="Arial" w:hAnsi="Arial" w:cs="Arial"/>
        </w:rPr>
        <w:t>for</w:t>
      </w:r>
      <w:r w:rsidRPr="00FD6B37">
        <w:rPr>
          <w:rFonts w:ascii="Arial" w:hAnsi="Arial" w:cs="Arial"/>
          <w:spacing w:val="-1"/>
        </w:rPr>
        <w:t xml:space="preserve"> </w:t>
      </w:r>
      <w:r w:rsidRPr="00FD6B37">
        <w:rPr>
          <w:rFonts w:ascii="Arial" w:hAnsi="Arial" w:cs="Arial"/>
        </w:rPr>
        <w:t>Pharmacy:</w:t>
      </w:r>
      <w:r w:rsidRPr="009375CD">
        <w:rPr>
          <w:rFonts w:ascii="Arial" w:hAnsi="Arial" w:cs="Arial"/>
        </w:rPr>
        <w:tab/>
        <w:t>Date:</w:t>
      </w:r>
    </w:p>
    <w:p w14:paraId="6C27B876" w14:textId="77777777" w:rsidR="005007BC" w:rsidRPr="005007BC" w:rsidRDefault="005007BC" w:rsidP="005007BC">
      <w:pPr>
        <w:rPr>
          <w:rFonts w:ascii="Arial" w:hAnsi="Arial" w:cs="Arial"/>
        </w:rPr>
      </w:pPr>
    </w:p>
    <w:sectPr w:rsidR="005007BC" w:rsidRPr="005007BC" w:rsidSect="005007BC">
      <w:footerReference w:type="default" r:id="rId11"/>
      <w:pgSz w:w="16838" w:h="11906" w:orient="landscape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0332A" w14:textId="77777777" w:rsidR="00BE0207" w:rsidRDefault="00BE0207" w:rsidP="00D86AA0">
      <w:r>
        <w:separator/>
      </w:r>
    </w:p>
  </w:endnote>
  <w:endnote w:type="continuationSeparator" w:id="0">
    <w:p w14:paraId="4C42F4F5" w14:textId="77777777" w:rsidR="00BE0207" w:rsidRDefault="00BE0207" w:rsidP="00D86AA0">
      <w:r>
        <w:continuationSeparator/>
      </w:r>
    </w:p>
  </w:endnote>
  <w:endnote w:type="continuationNotice" w:id="1">
    <w:p w14:paraId="037966AC" w14:textId="77777777" w:rsidR="00C9612D" w:rsidRDefault="00C96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1693682"/>
  <w:bookmarkStart w:id="1" w:name="_Hlk181693683"/>
  <w:bookmarkStart w:id="2" w:name="_Hlk181693684"/>
  <w:bookmarkStart w:id="3" w:name="_Hlk181693685"/>
  <w:p w14:paraId="6C27B87C" w14:textId="1FFEFCC0" w:rsidR="00D86AA0" w:rsidRPr="00D86AA0" w:rsidRDefault="00FD6B37">
    <w:pPr>
      <w:pStyle w:val="Footer"/>
      <w:rPr>
        <w:rFonts w:ascii="Arial" w:hAnsi="Arial" w:cs="Arial"/>
      </w:rPr>
    </w:pPr>
    <w:r>
      <w:fldChar w:fldCharType="begin"/>
    </w:r>
    <w:r>
      <w:instrText xml:space="preserve"> FILENAME \* MERGEFORMAT </w:instrText>
    </w:r>
    <w:r>
      <w:fldChar w:fldCharType="separate"/>
    </w:r>
    <w:r w:rsidR="004F633F" w:rsidRPr="004F633F">
      <w:rPr>
        <w:rFonts w:ascii="Arial" w:hAnsi="Arial" w:cs="Arial"/>
        <w:noProof/>
      </w:rPr>
      <w:t xml:space="preserve">AIR-NET IMP Accountability Log V1 </w:t>
    </w:r>
    <w:r w:rsidR="00C74440">
      <w:rPr>
        <w:rFonts w:ascii="Arial" w:hAnsi="Arial" w:cs="Arial"/>
        <w:noProof/>
      </w:rPr>
      <w:t>18</w:t>
    </w:r>
    <w:r w:rsidR="004F633F" w:rsidRPr="004F633F">
      <w:rPr>
        <w:rFonts w:ascii="Arial" w:hAnsi="Arial" w:cs="Arial"/>
        <w:noProof/>
      </w:rPr>
      <w:t>-11-2024</w:t>
    </w:r>
    <w:r>
      <w:fldChar w:fldCharType="end"/>
    </w:r>
    <w:r w:rsidR="00D86AA0">
      <w:rPr>
        <w:rFonts w:ascii="Arial" w:hAnsi="Arial" w:cs="Arial"/>
      </w:rPr>
      <w:tab/>
    </w:r>
    <w:r w:rsidR="00D86AA0">
      <w:rPr>
        <w:rFonts w:ascii="Arial" w:hAnsi="Arial" w:cs="Arial"/>
      </w:rPr>
      <w:tab/>
    </w:r>
    <w:r w:rsidR="00D86AA0">
      <w:rPr>
        <w:rFonts w:ascii="Arial" w:hAnsi="Arial" w:cs="Arial"/>
      </w:rPr>
      <w:tab/>
    </w:r>
    <w:r w:rsidR="00D86AA0">
      <w:rPr>
        <w:rFonts w:ascii="Arial" w:hAnsi="Arial" w:cs="Arial"/>
      </w:rPr>
      <w:tab/>
    </w:r>
    <w:r w:rsidR="00D86AA0">
      <w:rPr>
        <w:rFonts w:ascii="Arial" w:hAnsi="Arial" w:cs="Arial"/>
      </w:rPr>
      <w:tab/>
    </w:r>
    <w:r w:rsidR="00D86AA0">
      <w:rPr>
        <w:rFonts w:ascii="Arial" w:hAnsi="Arial" w:cs="Arial"/>
      </w:rPr>
      <w:tab/>
    </w:r>
    <w:r w:rsidR="00D86AA0">
      <w:rPr>
        <w:rFonts w:ascii="Arial" w:hAnsi="Arial" w:cs="Arial"/>
      </w:rPr>
      <w:tab/>
      <w:t>Page ___ of ___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45CA" w14:textId="77777777" w:rsidR="00BE0207" w:rsidRDefault="00BE0207" w:rsidP="00D86AA0">
      <w:r>
        <w:separator/>
      </w:r>
    </w:p>
  </w:footnote>
  <w:footnote w:type="continuationSeparator" w:id="0">
    <w:p w14:paraId="5A26248C" w14:textId="77777777" w:rsidR="00BE0207" w:rsidRDefault="00BE0207" w:rsidP="00D86AA0">
      <w:r>
        <w:continuationSeparator/>
      </w:r>
    </w:p>
  </w:footnote>
  <w:footnote w:type="continuationNotice" w:id="1">
    <w:p w14:paraId="59DDEAFD" w14:textId="77777777" w:rsidR="00C9612D" w:rsidRDefault="00C961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282"/>
    <w:rsid w:val="00025160"/>
    <w:rsid w:val="0004246C"/>
    <w:rsid w:val="0009372C"/>
    <w:rsid w:val="00112794"/>
    <w:rsid w:val="00184D77"/>
    <w:rsid w:val="001C2BEE"/>
    <w:rsid w:val="00244B53"/>
    <w:rsid w:val="002D21C4"/>
    <w:rsid w:val="002F38DC"/>
    <w:rsid w:val="0046348C"/>
    <w:rsid w:val="0049734B"/>
    <w:rsid w:val="004F170B"/>
    <w:rsid w:val="004F633F"/>
    <w:rsid w:val="005007BC"/>
    <w:rsid w:val="005676A2"/>
    <w:rsid w:val="005B7A26"/>
    <w:rsid w:val="005D410B"/>
    <w:rsid w:val="007F625C"/>
    <w:rsid w:val="008839E7"/>
    <w:rsid w:val="008967B7"/>
    <w:rsid w:val="00896845"/>
    <w:rsid w:val="008C60E3"/>
    <w:rsid w:val="008F2693"/>
    <w:rsid w:val="009C2D61"/>
    <w:rsid w:val="00AE2282"/>
    <w:rsid w:val="00BE0207"/>
    <w:rsid w:val="00C10207"/>
    <w:rsid w:val="00C74440"/>
    <w:rsid w:val="00C9612D"/>
    <w:rsid w:val="00C97673"/>
    <w:rsid w:val="00CB1CFF"/>
    <w:rsid w:val="00CC0AD6"/>
    <w:rsid w:val="00CE0F1C"/>
    <w:rsid w:val="00D253ED"/>
    <w:rsid w:val="00D86AA0"/>
    <w:rsid w:val="00D92477"/>
    <w:rsid w:val="00E25309"/>
    <w:rsid w:val="00E62F1F"/>
    <w:rsid w:val="00E857E4"/>
    <w:rsid w:val="00F05465"/>
    <w:rsid w:val="00FD3759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27B7CD"/>
  <w15:docId w15:val="{D32CCAF7-25DB-4A0D-A15B-6A8FB3FB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228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28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28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28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28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28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28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28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28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28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28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E2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28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E2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28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AE2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28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</w:rPr>
  </w:style>
  <w:style w:type="character" w:styleId="IntenseEmphasis">
    <w:name w:val="Intense Emphasis"/>
    <w:basedOn w:val="DefaultParagraphFont"/>
    <w:uiPriority w:val="21"/>
    <w:qFormat/>
    <w:rsid w:val="00AE2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28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28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E228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2282"/>
    <w:rPr>
      <w:rFonts w:ascii="Verdana" w:eastAsia="Verdana" w:hAnsi="Verdana" w:cs="Verdana"/>
      <w:b/>
      <w:bCs/>
      <w:kern w:val="0"/>
      <w:sz w:val="20"/>
      <w:szCs w:val="20"/>
      <w:lang w:val="en-US"/>
    </w:rPr>
  </w:style>
  <w:style w:type="paragraph" w:customStyle="1" w:styleId="Subject">
    <w:name w:val="Subject"/>
    <w:basedOn w:val="Normal"/>
    <w:next w:val="Normal"/>
    <w:qFormat/>
    <w:rsid w:val="00AE2282"/>
    <w:pPr>
      <w:widowControl/>
      <w:autoSpaceDE/>
      <w:autoSpaceDN/>
      <w:spacing w:after="120" w:line="276" w:lineRule="auto"/>
    </w:pPr>
    <w:rPr>
      <w:rFonts w:ascii="Arial" w:eastAsiaTheme="minorHAnsi" w:hAnsi="Arial" w:cstheme="minorBidi"/>
      <w:color w:val="0000FF"/>
      <w:lang w:val="en-GB"/>
    </w:rPr>
  </w:style>
  <w:style w:type="character" w:styleId="SubtleEmphasis">
    <w:name w:val="Subtle Emphasis"/>
    <w:basedOn w:val="DefaultParagraphFont"/>
    <w:uiPriority w:val="19"/>
    <w:qFormat/>
    <w:rsid w:val="00AE2282"/>
    <w:rPr>
      <w:rFonts w:ascii="Arial" w:hAnsi="Arial"/>
      <w:i w:val="0"/>
      <w:iCs/>
      <w:color w:val="0A2F41" w:themeColor="accent1" w:themeShade="80"/>
      <w:sz w:val="22"/>
    </w:rPr>
  </w:style>
  <w:style w:type="paragraph" w:customStyle="1" w:styleId="TableParagraph">
    <w:name w:val="Table Paragraph"/>
    <w:basedOn w:val="Normal"/>
    <w:uiPriority w:val="1"/>
    <w:qFormat/>
    <w:rsid w:val="00AE2282"/>
    <w:pPr>
      <w:spacing w:line="174" w:lineRule="exact"/>
      <w:ind w:left="68"/>
    </w:pPr>
  </w:style>
  <w:style w:type="paragraph" w:styleId="Header">
    <w:name w:val="header"/>
    <w:basedOn w:val="Normal"/>
    <w:link w:val="HeaderChar"/>
    <w:uiPriority w:val="99"/>
    <w:unhideWhenUsed/>
    <w:rsid w:val="00D86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AA0"/>
    <w:rPr>
      <w:rFonts w:ascii="Verdana" w:eastAsia="Verdana" w:hAnsi="Verdana" w:cs="Verdana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6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AA0"/>
    <w:rPr>
      <w:rFonts w:ascii="Verdana" w:eastAsia="Verdana" w:hAnsi="Verdana" w:cs="Verdana"/>
      <w:kern w:val="0"/>
      <w:lang w:val="en-US"/>
    </w:rPr>
  </w:style>
  <w:style w:type="paragraph" w:styleId="Revision">
    <w:name w:val="Revision"/>
    <w:hidden/>
    <w:uiPriority w:val="99"/>
    <w:semiHidden/>
    <w:rsid w:val="00FD6B37"/>
    <w:pPr>
      <w:spacing w:after="0" w:line="240" w:lineRule="auto"/>
    </w:pPr>
    <w:rPr>
      <w:rFonts w:ascii="Verdana" w:eastAsia="Verdana" w:hAnsi="Verdana" w:cs="Verdan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0f797f-fc30-40b0-ba8f-2eda3f87d1fd">
      <Terms xmlns="http://schemas.microsoft.com/office/infopath/2007/PartnerControls"/>
    </lcf76f155ced4ddcb4097134ff3c332f>
    <TaxCatchAll xmlns="cb6a2286-f96f-4f80-9e3c-3c712f41363c" xsi:nil="true"/>
    <date xmlns="7f0f797f-fc30-40b0-ba8f-2eda3f87d1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7832A99D214383255139361EE27E" ma:contentTypeVersion="16" ma:contentTypeDescription="Create a new document." ma:contentTypeScope="" ma:versionID="25ee93c5dc292122098a10379488f333">
  <xsd:schema xmlns:xsd="http://www.w3.org/2001/XMLSchema" xmlns:xs="http://www.w3.org/2001/XMLSchema" xmlns:p="http://schemas.microsoft.com/office/2006/metadata/properties" xmlns:ns2="7f0f797f-fc30-40b0-ba8f-2eda3f87d1fd" xmlns:ns3="cb6a2286-f96f-4f80-9e3c-3c712f41363c" targetNamespace="http://schemas.microsoft.com/office/2006/metadata/properties" ma:root="true" ma:fieldsID="b584c8310d6f16ca9ea0798e5627ea53" ns2:_="" ns3:_="">
    <xsd:import namespace="7f0f797f-fc30-40b0-ba8f-2eda3f87d1fd"/>
    <xsd:import namespace="cb6a2286-f96f-4f80-9e3c-3c712f413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f797f-fc30-40b0-ba8f-2eda3f87d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2286-f96f-4f80-9e3c-3c712f4136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0ae714-eeef-4260-8890-bc8536ad6dfd}" ma:internalName="TaxCatchAll" ma:showField="CatchAllData" ma:web="cb6a2286-f96f-4f80-9e3c-3c712f413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A1856-7152-4D8F-BC40-B9DF18DD2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7A45B-81C5-4334-BE6E-CC63E573C6EA}">
  <ds:schemaRefs>
    <ds:schemaRef ds:uri="http://schemas.microsoft.com/office/2006/metadata/properties"/>
    <ds:schemaRef ds:uri="http://schemas.microsoft.com/office/infopath/2007/PartnerControls"/>
    <ds:schemaRef ds:uri="7f0f797f-fc30-40b0-ba8f-2eda3f87d1fd"/>
    <ds:schemaRef ds:uri="cb6a2286-f96f-4f80-9e3c-3c712f41363c"/>
  </ds:schemaRefs>
</ds:datastoreItem>
</file>

<file path=customXml/itemProps3.xml><?xml version="1.0" encoding="utf-8"?>
<ds:datastoreItem xmlns:ds="http://schemas.openxmlformats.org/officeDocument/2006/customXml" ds:itemID="{D8424E1A-54FA-44F3-9EF1-520FFD5D8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f797f-fc30-40b0-ba8f-2eda3f87d1fd"/>
    <ds:schemaRef ds:uri="cb6a2286-f96f-4f80-9e3c-3c712f413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CC918A-EE7E-4160-BEC6-E15E8E794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Martin (Staff)</dc:creator>
  <cp:lastModifiedBy>Bakhtawar Abid (Staff)</cp:lastModifiedBy>
  <cp:revision>7</cp:revision>
  <dcterms:created xsi:type="dcterms:W3CDTF">2024-11-05T10:01:00Z</dcterms:created>
  <dcterms:modified xsi:type="dcterms:W3CDTF">2025-06-23T13:05:00Z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0x01010022397832A99D214383255139361EE27E</vt:lpwstr>
  </property>
  <property fmtid="{D5CDD505-2E9C-101B-9397-08002B2CF9AE}" pid="3" name="MediaServiceImageTags">
    <vt:lpwstr/>
  </property>
  <property fmtid="{D5CDD505-2E9C-101B-9397-08002B2CF9AE}" pid="4" name="MSIP_Label_a618d1e0-f5d7-4da7-8ddd-3b83021a2c85_Enabled">
    <vt:lpwstr>true</vt:lpwstr>
  </property>
  <property fmtid="{D5CDD505-2E9C-101B-9397-08002B2CF9AE}" pid="5" name="MSIP_Label_a618d1e0-f5d7-4da7-8ddd-3b83021a2c85_SetDate">
    <vt:lpwstr>2025-06-23T13:04:12Z</vt:lpwstr>
  </property>
  <property fmtid="{D5CDD505-2E9C-101B-9397-08002B2CF9AE}" pid="6" name="MSIP_Label_a618d1e0-f5d7-4da7-8ddd-3b83021a2c85_Method">
    <vt:lpwstr>Standard</vt:lpwstr>
  </property>
  <property fmtid="{D5CDD505-2E9C-101B-9397-08002B2CF9AE}" pid="7" name="MSIP_Label_a618d1e0-f5d7-4da7-8ddd-3b83021a2c85_Name">
    <vt:lpwstr>Private</vt:lpwstr>
  </property>
  <property fmtid="{D5CDD505-2E9C-101B-9397-08002B2CF9AE}" pid="8" name="MSIP_Label_a618d1e0-f5d7-4da7-8ddd-3b83021a2c85_SiteId">
    <vt:lpwstr>ae323139-093a-4d2a-81a6-5d334bcd9019</vt:lpwstr>
  </property>
  <property fmtid="{D5CDD505-2E9C-101B-9397-08002B2CF9AE}" pid="9" name="MSIP_Label_a618d1e0-f5d7-4da7-8ddd-3b83021a2c85_ActionId">
    <vt:lpwstr>58e3a77e-3f07-441a-bead-d90330ca8b6c</vt:lpwstr>
  </property>
  <property fmtid="{D5CDD505-2E9C-101B-9397-08002B2CF9AE}" pid="10" name="MSIP_Label_a618d1e0-f5d7-4da7-8ddd-3b83021a2c85_ContentBits">
    <vt:lpwstr>0</vt:lpwstr>
  </property>
  <property fmtid="{D5CDD505-2E9C-101B-9397-08002B2CF9AE}" pid="11" name="MSIP_Label_a618d1e0-f5d7-4da7-8ddd-3b83021a2c85_Tag">
    <vt:lpwstr>10, 3, 0, 1</vt:lpwstr>
  </property>
</Properties>
</file>